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EA" w:rsidRPr="006F3032" w:rsidRDefault="00785AEA" w:rsidP="00785AEA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785AEA" w:rsidRPr="006F3032" w:rsidRDefault="00785AEA" w:rsidP="00785AEA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785AEA" w:rsidRPr="006F3032" w:rsidRDefault="00785AEA" w:rsidP="00785AEA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785AEA" w:rsidRPr="006F3032" w:rsidRDefault="00785AEA" w:rsidP="00785AEA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785AEA" w:rsidRPr="006F3032" w:rsidRDefault="00785AEA" w:rsidP="00785AEA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785AEA" w:rsidRPr="006F3032" w:rsidRDefault="00785AEA" w:rsidP="00785AEA">
      <w:pPr>
        <w:pStyle w:val="a4"/>
        <w:jc w:val="center"/>
        <w:rPr>
          <w:b/>
          <w:sz w:val="28"/>
          <w:szCs w:val="28"/>
        </w:rPr>
      </w:pPr>
    </w:p>
    <w:p w:rsidR="00785AEA" w:rsidRPr="006F3032" w:rsidRDefault="00785AEA" w:rsidP="00785AEA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785AEA" w:rsidRPr="006F3032" w:rsidRDefault="00785AEA" w:rsidP="00785AEA">
      <w:pPr>
        <w:pStyle w:val="a4"/>
        <w:jc w:val="center"/>
        <w:rPr>
          <w:b/>
          <w:sz w:val="28"/>
          <w:szCs w:val="28"/>
        </w:rPr>
      </w:pPr>
    </w:p>
    <w:p w:rsidR="00785AEA" w:rsidRPr="006F3032" w:rsidRDefault="00785AEA" w:rsidP="00785AEA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785AEA" w:rsidRPr="006F3032" w:rsidRDefault="00785AEA" w:rsidP="00785AEA">
      <w:pPr>
        <w:pStyle w:val="a4"/>
        <w:jc w:val="center"/>
        <w:rPr>
          <w:b/>
          <w:sz w:val="28"/>
          <w:szCs w:val="28"/>
        </w:rPr>
      </w:pPr>
    </w:p>
    <w:p w:rsidR="00785AEA" w:rsidRDefault="007F0DCC" w:rsidP="00785AE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85AEA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="00785AEA" w:rsidRPr="00C64098">
        <w:rPr>
          <w:sz w:val="28"/>
          <w:szCs w:val="28"/>
        </w:rPr>
        <w:t>бря 201</w:t>
      </w:r>
      <w:r>
        <w:rPr>
          <w:sz w:val="28"/>
          <w:szCs w:val="28"/>
        </w:rPr>
        <w:t>7</w:t>
      </w:r>
      <w:r w:rsidR="00785AEA" w:rsidRPr="00C64098">
        <w:rPr>
          <w:sz w:val="28"/>
          <w:szCs w:val="28"/>
        </w:rPr>
        <w:t xml:space="preserve"> года                       №</w:t>
      </w:r>
      <w:r>
        <w:rPr>
          <w:sz w:val="28"/>
          <w:szCs w:val="28"/>
        </w:rPr>
        <w:t>12</w:t>
      </w:r>
      <w:r w:rsidR="00785AEA">
        <w:rPr>
          <w:sz w:val="28"/>
          <w:szCs w:val="28"/>
        </w:rPr>
        <w:t>2</w:t>
      </w:r>
      <w:r w:rsidR="00785AEA" w:rsidRPr="006F3032">
        <w:rPr>
          <w:sz w:val="28"/>
          <w:szCs w:val="28"/>
        </w:rPr>
        <w:t xml:space="preserve">                          ст. Малая Лучка</w:t>
      </w:r>
    </w:p>
    <w:p w:rsidR="00785AEA" w:rsidRDefault="00785AEA" w:rsidP="00785AEA">
      <w:pPr>
        <w:pStyle w:val="a4"/>
        <w:jc w:val="center"/>
        <w:rPr>
          <w:sz w:val="28"/>
          <w:szCs w:val="28"/>
        </w:rPr>
      </w:pPr>
    </w:p>
    <w:p w:rsidR="005F1B25" w:rsidRPr="00BF4F48" w:rsidRDefault="005F1B25" w:rsidP="00785A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«Об утверждении плана  </w:t>
      </w:r>
      <w:proofErr w:type="gramStart"/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контрольных</w:t>
      </w:r>
      <w:proofErr w:type="gramEnd"/>
    </w:p>
    <w:p w:rsidR="005F1B25" w:rsidRPr="00BF4F48" w:rsidRDefault="005F1B25" w:rsidP="00785A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мероприятий внутреннего муниципального</w:t>
      </w:r>
    </w:p>
    <w:p w:rsidR="005F1B25" w:rsidRPr="00BF4F48" w:rsidRDefault="005F1B25" w:rsidP="00785A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финансового контроля  </w:t>
      </w:r>
      <w:proofErr w:type="spellStart"/>
      <w:r w:rsid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</w:p>
    <w:p w:rsidR="005F1B25" w:rsidRPr="00BF4F48" w:rsidRDefault="005F1B25" w:rsidP="00785A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поселения на </w:t>
      </w:r>
      <w:r w:rsidR="00BF4F48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2017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г»</w:t>
      </w:r>
    </w:p>
    <w:p w:rsidR="005F1B25" w:rsidRPr="00BF4F48" w:rsidRDefault="005F1B25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F1B25" w:rsidRPr="00785AEA" w:rsidRDefault="00785AEA" w:rsidP="00785A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Pr="00785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 статьей  269.2 Бюджетного кодекса Российской Федерации, </w:t>
      </w:r>
      <w:r w:rsidRPr="00785AEA">
        <w:rPr>
          <w:rFonts w:ascii="Times New Roman" w:eastAsia="Times New Roman" w:hAnsi="Times New Roman" w:cs="Times New Roman"/>
          <w:sz w:val="28"/>
          <w:szCs w:val="28"/>
        </w:rPr>
        <w:t xml:space="preserve">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785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Уставом </w:t>
      </w:r>
      <w:proofErr w:type="spellStart"/>
      <w:r w:rsidRPr="00785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Pr="00785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поселения, постановлением Администрации </w:t>
      </w:r>
      <w:proofErr w:type="spellStart"/>
      <w:r w:rsidRPr="00785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Pr="00785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15.04.2014г. </w:t>
      </w:r>
      <w:r w:rsidR="007F63CF" w:rsidRPr="00785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44 </w:t>
      </w:r>
      <w:r w:rsidRPr="00785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785AEA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должностным лицом внутреннего муниципального контроля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  <w:r w:rsidRPr="00785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785A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85A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85AEA" w:rsidRPr="00561C8F" w:rsidRDefault="00785AEA" w:rsidP="00785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план контрольных мероприятий 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Малолученского</w:t>
      </w:r>
      <w:proofErr w:type="spell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сфере бюджетных правоотношений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AEA" w:rsidRPr="00561C8F" w:rsidRDefault="00785AEA" w:rsidP="00785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Довести настоящее </w:t>
      </w:r>
      <w:r w:rsidR="007F0D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до сведения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контроля, определенных Планом контрольных мероприятий на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AEA" w:rsidRPr="00561C8F" w:rsidRDefault="00785AEA" w:rsidP="00785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постановления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5F1B25" w:rsidRDefault="005F1B25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AEA" w:rsidRDefault="00785AEA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AEA" w:rsidRPr="00BF4F48" w:rsidRDefault="00785AEA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AEA" w:rsidRPr="00785AEA" w:rsidRDefault="00785AEA" w:rsidP="00785AEA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A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0302C" w:rsidRPr="00785AEA" w:rsidRDefault="00785AEA" w:rsidP="00785AEA">
      <w:pPr>
        <w:pStyle w:val="a7"/>
        <w:rPr>
          <w:rFonts w:ascii="Times New Roman" w:hAnsi="Times New Roman" w:cs="Times New Roman"/>
          <w:sz w:val="28"/>
          <w:szCs w:val="28"/>
        </w:rPr>
        <w:sectPr w:rsidR="0040302C" w:rsidRPr="00785AEA" w:rsidSect="00785AEA">
          <w:footnotePr>
            <w:pos w:val="beneathText"/>
          </w:footnotePr>
          <w:pgSz w:w="11905" w:h="16837"/>
          <w:pgMar w:top="567" w:right="990" w:bottom="1077" w:left="1276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p w:rsidR="005F1B25" w:rsidRPr="007F0DCC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7F0DCC">
        <w:rPr>
          <w:rFonts w:ascii="Times New Roman" w:eastAsia="Arial Unicode MS" w:hAnsi="Times New Roman" w:cs="Tahoma"/>
          <w:kern w:val="3"/>
        </w:rPr>
        <w:lastRenderedPageBreak/>
        <w:t xml:space="preserve">Приложение </w:t>
      </w:r>
    </w:p>
    <w:p w:rsidR="00785AEA" w:rsidRPr="007F0DCC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7F0DCC">
        <w:rPr>
          <w:rFonts w:ascii="Times New Roman" w:eastAsia="Arial Unicode MS" w:hAnsi="Times New Roman" w:cs="Tahoma"/>
          <w:kern w:val="3"/>
        </w:rPr>
        <w:t>к</w:t>
      </w:r>
      <w:bookmarkStart w:id="0" w:name="_GoBack"/>
      <w:bookmarkEnd w:id="0"/>
      <w:r w:rsidR="0040302C" w:rsidRPr="007F0DCC">
        <w:rPr>
          <w:rFonts w:ascii="Times New Roman" w:eastAsia="Arial Unicode MS" w:hAnsi="Times New Roman" w:cs="Tahoma"/>
          <w:kern w:val="3"/>
        </w:rPr>
        <w:t xml:space="preserve"> </w:t>
      </w:r>
      <w:r w:rsidR="00785AEA" w:rsidRPr="007F0DCC">
        <w:rPr>
          <w:rFonts w:ascii="Times New Roman" w:eastAsia="Arial Unicode MS" w:hAnsi="Times New Roman" w:cs="Tahoma"/>
          <w:kern w:val="3"/>
        </w:rPr>
        <w:t>постановле</w:t>
      </w:r>
      <w:r w:rsidR="0040302C" w:rsidRPr="007F0DCC">
        <w:rPr>
          <w:rFonts w:ascii="Times New Roman" w:eastAsia="Arial Unicode MS" w:hAnsi="Times New Roman" w:cs="Tahoma"/>
          <w:kern w:val="3"/>
        </w:rPr>
        <w:t xml:space="preserve">нию </w:t>
      </w:r>
    </w:p>
    <w:p w:rsidR="00AE6FFA" w:rsidRPr="007F0DCC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7F0DCC">
        <w:rPr>
          <w:rFonts w:ascii="Times New Roman" w:eastAsia="Arial Unicode MS" w:hAnsi="Times New Roman" w:cs="Tahoma"/>
          <w:kern w:val="3"/>
        </w:rPr>
        <w:t>А</w:t>
      </w:r>
      <w:r w:rsidR="005F1B25" w:rsidRPr="007F0DCC">
        <w:rPr>
          <w:rFonts w:ascii="Times New Roman" w:eastAsia="Arial Unicode MS" w:hAnsi="Times New Roman" w:cs="Tahoma"/>
          <w:kern w:val="3"/>
        </w:rPr>
        <w:t xml:space="preserve">дминистрации </w:t>
      </w:r>
    </w:p>
    <w:p w:rsidR="00785AEA" w:rsidRPr="007F0DCC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proofErr w:type="spellStart"/>
      <w:r w:rsidRPr="007F0DCC">
        <w:rPr>
          <w:rFonts w:ascii="Times New Roman" w:eastAsia="Arial Unicode MS" w:hAnsi="Times New Roman" w:cs="Tahoma"/>
          <w:kern w:val="3"/>
        </w:rPr>
        <w:t>Малолучен</w:t>
      </w:r>
      <w:r w:rsidR="0040302C" w:rsidRPr="007F0DCC">
        <w:rPr>
          <w:rFonts w:ascii="Times New Roman" w:eastAsia="Arial Unicode MS" w:hAnsi="Times New Roman" w:cs="Tahoma"/>
          <w:kern w:val="3"/>
        </w:rPr>
        <w:t>ск</w:t>
      </w:r>
      <w:r w:rsidR="005F1B25" w:rsidRPr="007F0DCC">
        <w:rPr>
          <w:rFonts w:ascii="Times New Roman" w:eastAsia="Arial Unicode MS" w:hAnsi="Times New Roman" w:cs="Tahoma"/>
          <w:kern w:val="3"/>
        </w:rPr>
        <w:t>ого</w:t>
      </w:r>
      <w:proofErr w:type="spellEnd"/>
    </w:p>
    <w:p w:rsidR="005F1B25" w:rsidRPr="007F0DCC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7F0DCC">
        <w:rPr>
          <w:rFonts w:ascii="Times New Roman" w:eastAsia="Arial Unicode MS" w:hAnsi="Times New Roman" w:cs="Tahoma"/>
          <w:kern w:val="3"/>
        </w:rPr>
        <w:t xml:space="preserve">сельского поселения </w:t>
      </w:r>
    </w:p>
    <w:p w:rsidR="005F1B25" w:rsidRPr="007F0DCC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7F0DCC">
        <w:rPr>
          <w:rFonts w:ascii="Times New Roman" w:eastAsia="Arial Unicode MS" w:hAnsi="Times New Roman" w:cs="Tahoma"/>
          <w:kern w:val="3"/>
        </w:rPr>
        <w:t>от</w:t>
      </w:r>
      <w:r w:rsidR="00785AEA" w:rsidRPr="007F0DCC">
        <w:rPr>
          <w:rFonts w:ascii="Times New Roman" w:eastAsia="Arial Unicode MS" w:hAnsi="Times New Roman" w:cs="Tahoma"/>
          <w:kern w:val="3"/>
        </w:rPr>
        <w:t xml:space="preserve"> </w:t>
      </w:r>
      <w:r w:rsidR="007F0DCC" w:rsidRPr="007F0DCC">
        <w:rPr>
          <w:rFonts w:ascii="Times New Roman" w:eastAsia="Arial Unicode MS" w:hAnsi="Times New Roman" w:cs="Tahoma"/>
          <w:kern w:val="3"/>
        </w:rPr>
        <w:t>2</w:t>
      </w:r>
      <w:r w:rsidR="0040302C" w:rsidRPr="007F0DCC">
        <w:rPr>
          <w:rFonts w:ascii="Times New Roman" w:eastAsia="Arial Unicode MS" w:hAnsi="Times New Roman" w:cs="Tahoma"/>
          <w:kern w:val="3"/>
        </w:rPr>
        <w:t>0</w:t>
      </w:r>
      <w:r w:rsidRPr="007F0DCC">
        <w:rPr>
          <w:rFonts w:ascii="Times New Roman" w:eastAsia="Arial Unicode MS" w:hAnsi="Times New Roman" w:cs="Tahoma"/>
          <w:kern w:val="3"/>
        </w:rPr>
        <w:t>.</w:t>
      </w:r>
      <w:r w:rsidR="0040302C" w:rsidRPr="007F0DCC">
        <w:rPr>
          <w:rFonts w:ascii="Times New Roman" w:eastAsia="Arial Unicode MS" w:hAnsi="Times New Roman" w:cs="Tahoma"/>
          <w:kern w:val="3"/>
        </w:rPr>
        <w:t>1</w:t>
      </w:r>
      <w:r w:rsidR="007F0DCC" w:rsidRPr="007F0DCC">
        <w:rPr>
          <w:rFonts w:ascii="Times New Roman" w:eastAsia="Arial Unicode MS" w:hAnsi="Times New Roman" w:cs="Tahoma"/>
          <w:kern w:val="3"/>
        </w:rPr>
        <w:t>0</w:t>
      </w:r>
      <w:r w:rsidRPr="007F0DCC">
        <w:rPr>
          <w:rFonts w:ascii="Times New Roman" w:eastAsia="Arial Unicode MS" w:hAnsi="Times New Roman" w:cs="Tahoma"/>
          <w:kern w:val="3"/>
        </w:rPr>
        <w:t>.</w:t>
      </w:r>
      <w:r w:rsidR="0040302C" w:rsidRPr="007F0DCC">
        <w:rPr>
          <w:rFonts w:ascii="Times New Roman" w:eastAsia="Arial Unicode MS" w:hAnsi="Times New Roman" w:cs="Tahoma"/>
          <w:kern w:val="3"/>
        </w:rPr>
        <w:t>201</w:t>
      </w:r>
      <w:r w:rsidR="007F0DCC" w:rsidRPr="007F0DCC">
        <w:rPr>
          <w:rFonts w:ascii="Times New Roman" w:eastAsia="Arial Unicode MS" w:hAnsi="Times New Roman" w:cs="Tahoma"/>
          <w:kern w:val="3"/>
        </w:rPr>
        <w:t>7</w:t>
      </w:r>
      <w:r w:rsidR="00785AEA" w:rsidRPr="007F0DCC">
        <w:rPr>
          <w:rFonts w:ascii="Times New Roman" w:eastAsia="Arial Unicode MS" w:hAnsi="Times New Roman" w:cs="Tahoma"/>
          <w:kern w:val="3"/>
        </w:rPr>
        <w:t xml:space="preserve"> </w:t>
      </w:r>
      <w:r w:rsidRPr="007F0DCC">
        <w:rPr>
          <w:rFonts w:ascii="Times New Roman" w:eastAsia="Arial Unicode MS" w:hAnsi="Times New Roman" w:cs="Tahoma"/>
          <w:kern w:val="3"/>
        </w:rPr>
        <w:t>г №</w:t>
      </w:r>
      <w:r w:rsidR="007F0DCC" w:rsidRPr="007F0DCC">
        <w:rPr>
          <w:rFonts w:ascii="Times New Roman" w:eastAsia="Arial Unicode MS" w:hAnsi="Times New Roman" w:cs="Tahoma"/>
          <w:kern w:val="3"/>
        </w:rPr>
        <w:t>1</w:t>
      </w:r>
      <w:r w:rsidR="00785AEA" w:rsidRPr="007F0DCC">
        <w:rPr>
          <w:rFonts w:ascii="Times New Roman" w:eastAsia="Arial Unicode MS" w:hAnsi="Times New Roman" w:cs="Tahoma"/>
          <w:kern w:val="3"/>
        </w:rPr>
        <w:t>2</w:t>
      </w:r>
      <w:r w:rsidR="007F0DCC" w:rsidRPr="007F0DCC">
        <w:rPr>
          <w:rFonts w:ascii="Times New Roman" w:eastAsia="Arial Unicode MS" w:hAnsi="Times New Roman" w:cs="Tahoma"/>
          <w:kern w:val="3"/>
        </w:rPr>
        <w:t>2</w:t>
      </w:r>
    </w:p>
    <w:p w:rsidR="005F1B25" w:rsidRPr="00055C92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proofErr w:type="gramStart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П</w:t>
      </w:r>
      <w:proofErr w:type="gramEnd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Л А Н</w:t>
      </w:r>
    </w:p>
    <w:p w:rsidR="00785AEA" w:rsidRPr="00055C92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контрольных мероприятий внутреннего муниципального финансового контроля </w:t>
      </w:r>
    </w:p>
    <w:p w:rsidR="005F1B25" w:rsidRPr="00055C92" w:rsidRDefault="00785AEA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proofErr w:type="spellStart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Малолучен</w:t>
      </w:r>
      <w:r w:rsidR="0040302C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ск</w:t>
      </w:r>
      <w:r w:rsidR="005F1B25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ого</w:t>
      </w:r>
      <w:proofErr w:type="spellEnd"/>
      <w:r w:rsidR="005F1B25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сельского поселения на </w:t>
      </w:r>
      <w:r w:rsidR="00BF4F48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2017</w:t>
      </w:r>
      <w:r w:rsidR="005F1B25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год</w:t>
      </w:r>
    </w:p>
    <w:tbl>
      <w:tblPr>
        <w:tblW w:w="16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2977"/>
        <w:gridCol w:w="2139"/>
        <w:gridCol w:w="1417"/>
        <w:gridCol w:w="4403"/>
      </w:tblGrid>
      <w:tr w:rsidR="00AF4132" w:rsidRPr="005F1B25" w:rsidTr="00055C92">
        <w:tc>
          <w:tcPr>
            <w:tcW w:w="675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п\</w:t>
            </w:r>
            <w:proofErr w:type="gramStart"/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977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Объект контроля</w:t>
            </w:r>
          </w:p>
        </w:tc>
        <w:tc>
          <w:tcPr>
            <w:tcW w:w="2139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Дата проведения контрольного мероприятия</w:t>
            </w:r>
          </w:p>
        </w:tc>
        <w:tc>
          <w:tcPr>
            <w:tcW w:w="1417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4403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Ответственные исполнители</w:t>
            </w:r>
          </w:p>
        </w:tc>
      </w:tr>
      <w:tr w:rsidR="00AF4132" w:rsidRPr="005F1B25" w:rsidTr="00055C92">
        <w:tc>
          <w:tcPr>
            <w:tcW w:w="675" w:type="dxa"/>
            <w:hideMark/>
          </w:tcPr>
          <w:p w:rsidR="00AF4132" w:rsidRPr="005F1B25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1</w:t>
            </w:r>
          </w:p>
        </w:tc>
        <w:tc>
          <w:tcPr>
            <w:tcW w:w="4536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2</w:t>
            </w:r>
          </w:p>
        </w:tc>
        <w:tc>
          <w:tcPr>
            <w:tcW w:w="2977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3</w:t>
            </w:r>
          </w:p>
        </w:tc>
        <w:tc>
          <w:tcPr>
            <w:tcW w:w="2139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5</w:t>
            </w:r>
          </w:p>
        </w:tc>
        <w:tc>
          <w:tcPr>
            <w:tcW w:w="4403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6</w:t>
            </w:r>
          </w:p>
        </w:tc>
      </w:tr>
      <w:tr w:rsidR="00E2755F" w:rsidRPr="005F1B25" w:rsidTr="00E2755F">
        <w:trPr>
          <w:trHeight w:val="816"/>
        </w:trPr>
        <w:tc>
          <w:tcPr>
            <w:tcW w:w="675" w:type="dxa"/>
            <w:hideMark/>
          </w:tcPr>
          <w:p w:rsidR="00E2755F" w:rsidRPr="005F1B25" w:rsidRDefault="00E2755F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2755F" w:rsidRPr="00D404D3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>
              <w:rPr>
                <w:rFonts w:ascii="Times New Roman" w:eastAsia="Arial Unicode MS" w:hAnsi="Times New Roman" w:cs="Times New Roman"/>
                <w:kern w:val="3"/>
              </w:rPr>
              <w:t>Проверка муниципальных заданий и отчетов об исполнении муниципальных заданий</w:t>
            </w:r>
          </w:p>
        </w:tc>
        <w:tc>
          <w:tcPr>
            <w:tcW w:w="2977" w:type="dxa"/>
            <w:hideMark/>
          </w:tcPr>
          <w:p w:rsidR="00E2755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E2755F" w:rsidRPr="007074A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  <w:hideMark/>
          </w:tcPr>
          <w:p w:rsidR="00E2755F" w:rsidRDefault="00E2755F" w:rsidP="008510EF">
            <w:pPr>
              <w:jc w:val="center"/>
            </w:pPr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2017г</w:t>
            </w:r>
          </w:p>
        </w:tc>
        <w:tc>
          <w:tcPr>
            <w:tcW w:w="1417" w:type="dxa"/>
            <w:hideMark/>
          </w:tcPr>
          <w:p w:rsidR="00E2755F" w:rsidRDefault="00E2755F" w:rsidP="00B057F6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403" w:type="dxa"/>
            <w:hideMark/>
          </w:tcPr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Невмержицкая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Анна Анатольевна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- главный специалист</w:t>
            </w:r>
            <w:r>
              <w:rPr>
                <w:rFonts w:ascii="Times New Roman" w:eastAsia="Arial Unicode MS" w:hAnsi="Times New Roman" w:cs="Tahoma"/>
                <w:kern w:val="3"/>
              </w:rPr>
              <w:t xml:space="preserve"> сектора экономики и финансов</w:t>
            </w:r>
          </w:p>
        </w:tc>
      </w:tr>
      <w:tr w:rsidR="00E2755F" w:rsidRPr="005F1B25" w:rsidTr="00E2755F">
        <w:trPr>
          <w:trHeight w:val="816"/>
        </w:trPr>
        <w:tc>
          <w:tcPr>
            <w:tcW w:w="675" w:type="dxa"/>
            <w:hideMark/>
          </w:tcPr>
          <w:p w:rsidR="00E2755F" w:rsidRPr="005F1B25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1</w:t>
            </w:r>
          </w:p>
        </w:tc>
        <w:tc>
          <w:tcPr>
            <w:tcW w:w="4536" w:type="dxa"/>
            <w:hideMark/>
          </w:tcPr>
          <w:p w:rsidR="00E2755F" w:rsidRPr="00D404D3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D404D3">
              <w:rPr>
                <w:rFonts w:ascii="Times New Roman" w:hAnsi="Times New Roman" w:cs="Times New Roman"/>
              </w:rPr>
              <w:t xml:space="preserve">целевого и эффективного использования бюджетных средств, </w:t>
            </w:r>
            <w:r>
              <w:rPr>
                <w:rFonts w:ascii="Times New Roman" w:hAnsi="Times New Roman" w:cs="Times New Roman"/>
              </w:rPr>
              <w:t xml:space="preserve">предоставленных в виде субсидии на </w:t>
            </w:r>
            <w:r w:rsidRPr="00D404D3">
              <w:rPr>
                <w:rFonts w:ascii="Times New Roman" w:hAnsi="Times New Roman" w:cs="Times New Roman"/>
              </w:rPr>
              <w:t>финансовое обеспечение муниципального задан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977" w:type="dxa"/>
            <w:hideMark/>
          </w:tcPr>
          <w:p w:rsidR="00E2755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E2755F" w:rsidRPr="009355C6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  <w:hideMark/>
          </w:tcPr>
          <w:p w:rsidR="00E2755F" w:rsidRDefault="00E2755F" w:rsidP="008510EF">
            <w:pPr>
              <w:jc w:val="center"/>
            </w:pPr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2017г</w:t>
            </w:r>
          </w:p>
        </w:tc>
        <w:tc>
          <w:tcPr>
            <w:tcW w:w="1417" w:type="dxa"/>
            <w:hideMark/>
          </w:tcPr>
          <w:p w:rsidR="00E2755F" w:rsidRDefault="00E2755F" w:rsidP="00B057F6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403" w:type="dxa"/>
            <w:hideMark/>
          </w:tcPr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Невмержицкая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Анна Анатольевна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- главный специалист</w:t>
            </w:r>
            <w:r>
              <w:rPr>
                <w:rFonts w:ascii="Times New Roman" w:eastAsia="Arial Unicode MS" w:hAnsi="Times New Roman" w:cs="Tahoma"/>
                <w:kern w:val="3"/>
              </w:rPr>
              <w:t xml:space="preserve"> сектора экономики и финансов</w:t>
            </w:r>
          </w:p>
        </w:tc>
      </w:tr>
      <w:tr w:rsidR="00E2755F" w:rsidRPr="005F1B25" w:rsidTr="00E2755F">
        <w:trPr>
          <w:trHeight w:val="816"/>
        </w:trPr>
        <w:tc>
          <w:tcPr>
            <w:tcW w:w="675" w:type="dxa"/>
            <w:hideMark/>
          </w:tcPr>
          <w:p w:rsidR="00E2755F" w:rsidRPr="005F1B25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2</w:t>
            </w:r>
          </w:p>
        </w:tc>
        <w:tc>
          <w:tcPr>
            <w:tcW w:w="4536" w:type="dxa"/>
            <w:hideMark/>
          </w:tcPr>
          <w:p w:rsidR="00E2755F" w:rsidRPr="00D404D3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 w:rsidRPr="00D404D3">
              <w:rPr>
                <w:rFonts w:ascii="Times New Roman" w:hAnsi="Times New Roman" w:cs="Times New Roman"/>
                <w:szCs w:val="28"/>
              </w:rPr>
              <w:t>Проверка соблюдения законодательства</w:t>
            </w:r>
            <w:r>
              <w:rPr>
                <w:rFonts w:ascii="Times New Roman" w:hAnsi="Times New Roman" w:cs="Times New Roman"/>
                <w:szCs w:val="28"/>
              </w:rPr>
              <w:t xml:space="preserve"> в сфере межбюджетных трансфертов</w:t>
            </w:r>
          </w:p>
        </w:tc>
        <w:tc>
          <w:tcPr>
            <w:tcW w:w="2977" w:type="dxa"/>
            <w:hideMark/>
          </w:tcPr>
          <w:p w:rsidR="00E2755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E2755F" w:rsidRDefault="00E2755F" w:rsidP="00B057F6">
            <w:pPr>
              <w:jc w:val="center"/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  <w:hideMark/>
          </w:tcPr>
          <w:p w:rsidR="00E2755F" w:rsidRDefault="00E2755F" w:rsidP="008510EF">
            <w:pPr>
              <w:jc w:val="center"/>
            </w:pPr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2017г</w:t>
            </w:r>
          </w:p>
        </w:tc>
        <w:tc>
          <w:tcPr>
            <w:tcW w:w="1417" w:type="dxa"/>
            <w:hideMark/>
          </w:tcPr>
          <w:p w:rsidR="00E2755F" w:rsidRDefault="00E2755F" w:rsidP="00B057F6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403" w:type="dxa"/>
            <w:hideMark/>
          </w:tcPr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Невмержицкая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Анна Анатольевна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- главный специалист</w:t>
            </w:r>
            <w:r>
              <w:rPr>
                <w:rFonts w:ascii="Times New Roman" w:eastAsia="Arial Unicode MS" w:hAnsi="Times New Roman" w:cs="Tahoma"/>
                <w:kern w:val="3"/>
              </w:rPr>
              <w:t xml:space="preserve"> сектора экономики и финансов</w:t>
            </w:r>
          </w:p>
        </w:tc>
      </w:tr>
      <w:tr w:rsidR="00E2755F" w:rsidRPr="005F1B25" w:rsidTr="00E2755F">
        <w:trPr>
          <w:trHeight w:val="816"/>
        </w:trPr>
        <w:tc>
          <w:tcPr>
            <w:tcW w:w="675" w:type="dxa"/>
            <w:hideMark/>
          </w:tcPr>
          <w:p w:rsidR="00E2755F" w:rsidRPr="005F1B25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3</w:t>
            </w:r>
          </w:p>
        </w:tc>
        <w:tc>
          <w:tcPr>
            <w:tcW w:w="4536" w:type="dxa"/>
            <w:hideMark/>
          </w:tcPr>
          <w:p w:rsidR="00E2755F" w:rsidRPr="00D404D3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D404D3">
              <w:rPr>
                <w:rFonts w:ascii="Times New Roman" w:hAnsi="Times New Roman" w:cs="Times New Roman"/>
              </w:rPr>
              <w:t>целевого и эффе</w:t>
            </w:r>
            <w:r>
              <w:rPr>
                <w:rFonts w:ascii="Times New Roman" w:hAnsi="Times New Roman" w:cs="Times New Roman"/>
              </w:rPr>
              <w:t>ктивного использования денежных</w:t>
            </w:r>
            <w:r w:rsidRPr="00D404D3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 xml:space="preserve"> по приносящей доход деятельности</w:t>
            </w:r>
          </w:p>
        </w:tc>
        <w:tc>
          <w:tcPr>
            <w:tcW w:w="2977" w:type="dxa"/>
            <w:hideMark/>
          </w:tcPr>
          <w:p w:rsidR="00E2755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E2755F" w:rsidRDefault="00E2755F" w:rsidP="00B057F6"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  <w:hideMark/>
          </w:tcPr>
          <w:p w:rsidR="00E2755F" w:rsidRDefault="00E2755F" w:rsidP="008510EF">
            <w:pPr>
              <w:jc w:val="center"/>
            </w:pPr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2017г</w:t>
            </w:r>
          </w:p>
        </w:tc>
        <w:tc>
          <w:tcPr>
            <w:tcW w:w="1417" w:type="dxa"/>
            <w:hideMark/>
          </w:tcPr>
          <w:p w:rsidR="00E2755F" w:rsidRDefault="00E2755F" w:rsidP="00B057F6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403" w:type="dxa"/>
            <w:hideMark/>
          </w:tcPr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Невмержицкая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Анна Анатольевна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- главный специалист</w:t>
            </w:r>
            <w:r>
              <w:rPr>
                <w:rFonts w:ascii="Times New Roman" w:eastAsia="Arial Unicode MS" w:hAnsi="Times New Roman" w:cs="Tahoma"/>
                <w:kern w:val="3"/>
              </w:rPr>
              <w:t xml:space="preserve"> сектора экономики и финансов</w:t>
            </w:r>
          </w:p>
        </w:tc>
      </w:tr>
      <w:tr w:rsidR="00E2755F" w:rsidRPr="005F1B25" w:rsidTr="00E2755F">
        <w:trPr>
          <w:trHeight w:val="816"/>
        </w:trPr>
        <w:tc>
          <w:tcPr>
            <w:tcW w:w="675" w:type="dxa"/>
            <w:hideMark/>
          </w:tcPr>
          <w:p w:rsidR="00E2755F" w:rsidRPr="005F1B25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4</w:t>
            </w:r>
          </w:p>
        </w:tc>
        <w:tc>
          <w:tcPr>
            <w:tcW w:w="4536" w:type="dxa"/>
            <w:hideMark/>
          </w:tcPr>
          <w:p w:rsidR="00E2755F" w:rsidRPr="00D404D3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 w:rsidRPr="00D404D3">
              <w:rPr>
                <w:rFonts w:ascii="Times New Roman" w:hAnsi="Times New Roman" w:cs="Times New Roman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</w:rPr>
              <w:t xml:space="preserve">муниципальных бюджетных учреждений культуры </w:t>
            </w:r>
            <w:proofErr w:type="spellStart"/>
            <w:r>
              <w:rPr>
                <w:rFonts w:ascii="Times New Roman" w:hAnsi="Times New Roman" w:cs="Times New Roman"/>
              </w:rPr>
              <w:t>Малолученского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2977" w:type="dxa"/>
            <w:hideMark/>
          </w:tcPr>
          <w:p w:rsidR="00E2755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E2755F" w:rsidRPr="009355C6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  <w:hideMark/>
          </w:tcPr>
          <w:p w:rsidR="00E2755F" w:rsidRDefault="00E2755F" w:rsidP="008510EF">
            <w:pPr>
              <w:jc w:val="center"/>
            </w:pPr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2017г</w:t>
            </w:r>
          </w:p>
        </w:tc>
        <w:tc>
          <w:tcPr>
            <w:tcW w:w="1417" w:type="dxa"/>
            <w:hideMark/>
          </w:tcPr>
          <w:p w:rsidR="00E2755F" w:rsidRDefault="00E2755F" w:rsidP="00B057F6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403" w:type="dxa"/>
            <w:hideMark/>
          </w:tcPr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E2755F" w:rsidRPr="0094257F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Невмержицкая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Анна Анатольевна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- главный специалист</w:t>
            </w:r>
            <w:r>
              <w:rPr>
                <w:rFonts w:ascii="Times New Roman" w:eastAsia="Arial Unicode MS" w:hAnsi="Times New Roman" w:cs="Tahoma"/>
                <w:kern w:val="3"/>
              </w:rPr>
              <w:t xml:space="preserve"> сектора экономики и финансов</w:t>
            </w:r>
          </w:p>
        </w:tc>
      </w:tr>
      <w:tr w:rsidR="00E2755F" w:rsidRPr="005F1B25" w:rsidTr="00055C92">
        <w:trPr>
          <w:trHeight w:val="1216"/>
        </w:trPr>
        <w:tc>
          <w:tcPr>
            <w:tcW w:w="675" w:type="dxa"/>
            <w:hideMark/>
          </w:tcPr>
          <w:p w:rsidR="00E2755F" w:rsidRPr="005F1B25" w:rsidRDefault="00E2755F" w:rsidP="00B05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5</w:t>
            </w:r>
          </w:p>
        </w:tc>
        <w:tc>
          <w:tcPr>
            <w:tcW w:w="4536" w:type="dxa"/>
            <w:hideMark/>
          </w:tcPr>
          <w:p w:rsidR="00E2755F" w:rsidRPr="00D404D3" w:rsidRDefault="00E2755F" w:rsidP="00B962C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D404D3">
              <w:rPr>
                <w:rFonts w:ascii="Times New Roman" w:hAnsi="Times New Roman" w:cs="Times New Roman"/>
                <w:szCs w:val="28"/>
              </w:rPr>
              <w:t>Проверка соблюдения законодательства РФ о контрактной системе в сфере закупок, в рамках полномочий</w:t>
            </w:r>
            <w:proofErr w:type="gramStart"/>
            <w:r w:rsidRPr="00D404D3">
              <w:rPr>
                <w:rFonts w:ascii="Times New Roman" w:hAnsi="Times New Roman" w:cs="Times New Roman"/>
                <w:szCs w:val="28"/>
              </w:rPr>
              <w:t>,у</w:t>
            </w:r>
            <w:proofErr w:type="gramEnd"/>
            <w:r w:rsidRPr="00D404D3">
              <w:rPr>
                <w:rFonts w:ascii="Times New Roman" w:hAnsi="Times New Roman" w:cs="Times New Roman"/>
                <w:szCs w:val="28"/>
              </w:rPr>
              <w:t>становленныхстать</w:t>
            </w:r>
            <w:r>
              <w:rPr>
                <w:rFonts w:ascii="Times New Roman" w:hAnsi="Times New Roman" w:cs="Times New Roman"/>
                <w:szCs w:val="28"/>
              </w:rPr>
              <w:t xml:space="preserve">ей </w:t>
            </w:r>
            <w:r w:rsidRPr="00D404D3">
              <w:rPr>
                <w:rFonts w:ascii="Times New Roman" w:hAnsi="Times New Roman" w:cs="Times New Roman"/>
                <w:szCs w:val="28"/>
              </w:rPr>
              <w:t>99 Федерального закона от 05 апреля 2013 года №44-ФЗ</w:t>
            </w:r>
          </w:p>
        </w:tc>
        <w:tc>
          <w:tcPr>
            <w:tcW w:w="2977" w:type="dxa"/>
            <w:hideMark/>
          </w:tcPr>
          <w:p w:rsidR="00E2755F" w:rsidRDefault="00E2755F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E2755F" w:rsidRPr="0094257F" w:rsidRDefault="00E2755F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  <w:hideMark/>
          </w:tcPr>
          <w:p w:rsidR="00E2755F" w:rsidRPr="0094257F" w:rsidRDefault="00E2755F" w:rsidP="008510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дека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брь 2017г</w:t>
            </w:r>
          </w:p>
        </w:tc>
        <w:tc>
          <w:tcPr>
            <w:tcW w:w="1417" w:type="dxa"/>
            <w:hideMark/>
          </w:tcPr>
          <w:p w:rsidR="00E2755F" w:rsidRPr="0094257F" w:rsidRDefault="00E2755F" w:rsidP="007F0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257F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6 </w:t>
            </w:r>
            <w:r w:rsidRPr="0094257F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4403" w:type="dxa"/>
          </w:tcPr>
          <w:p w:rsidR="00E2755F" w:rsidRPr="0094257F" w:rsidRDefault="00E2755F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E2755F" w:rsidRPr="0094257F" w:rsidRDefault="00E2755F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Невмержицкая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Анна Анатольевна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- главный специалист</w:t>
            </w:r>
            <w:r>
              <w:rPr>
                <w:rFonts w:ascii="Times New Roman" w:eastAsia="Arial Unicode MS" w:hAnsi="Times New Roman" w:cs="Tahoma"/>
                <w:kern w:val="3"/>
              </w:rPr>
              <w:t xml:space="preserve"> сектора экономики и финансов</w:t>
            </w:r>
          </w:p>
        </w:tc>
      </w:tr>
    </w:tbl>
    <w:p w:rsidR="00CD7505" w:rsidRPr="005F1B25" w:rsidRDefault="00CD7505" w:rsidP="00992515">
      <w:pPr>
        <w:rPr>
          <w:rFonts w:ascii="Times New Roman" w:hAnsi="Times New Roman" w:cs="Times New Roman"/>
        </w:rPr>
      </w:pPr>
    </w:p>
    <w:sectPr w:rsidR="00CD7505" w:rsidRPr="005F1B25" w:rsidSect="007F0DCC">
      <w:footnotePr>
        <w:pos w:val="beneathText"/>
      </w:footnotePr>
      <w:pgSz w:w="16837" w:h="11905" w:orient="landscape"/>
      <w:pgMar w:top="142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135076"/>
    <w:rsid w:val="0018045B"/>
    <w:rsid w:val="0021665F"/>
    <w:rsid w:val="002B1054"/>
    <w:rsid w:val="0031093F"/>
    <w:rsid w:val="0031183A"/>
    <w:rsid w:val="00363484"/>
    <w:rsid w:val="003D1810"/>
    <w:rsid w:val="0040302C"/>
    <w:rsid w:val="004E6AEF"/>
    <w:rsid w:val="005F1B25"/>
    <w:rsid w:val="00651710"/>
    <w:rsid w:val="006C0A77"/>
    <w:rsid w:val="00785AEA"/>
    <w:rsid w:val="00787E30"/>
    <w:rsid w:val="007A0119"/>
    <w:rsid w:val="007F0DCC"/>
    <w:rsid w:val="007F63CF"/>
    <w:rsid w:val="008510EF"/>
    <w:rsid w:val="008E662A"/>
    <w:rsid w:val="0094257F"/>
    <w:rsid w:val="00992515"/>
    <w:rsid w:val="00AB79B6"/>
    <w:rsid w:val="00AE6FFA"/>
    <w:rsid w:val="00AF4132"/>
    <w:rsid w:val="00B24508"/>
    <w:rsid w:val="00B962CA"/>
    <w:rsid w:val="00BF4F48"/>
    <w:rsid w:val="00C544D3"/>
    <w:rsid w:val="00CD7505"/>
    <w:rsid w:val="00D404D3"/>
    <w:rsid w:val="00E2755F"/>
    <w:rsid w:val="00EA2F4B"/>
    <w:rsid w:val="00F4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4294886769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2015-07-27T08:37:00Z</cp:lastPrinted>
  <dcterms:created xsi:type="dcterms:W3CDTF">2015-07-27T08:32:00Z</dcterms:created>
  <dcterms:modified xsi:type="dcterms:W3CDTF">2017-10-20T08:37:00Z</dcterms:modified>
</cp:coreProperties>
</file>